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3B" w:rsidRDefault="00DB458D">
      <w:pPr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-187324</wp:posOffset>
            </wp:positionH>
            <wp:positionV relativeFrom="paragraph">
              <wp:posOffset>12700</wp:posOffset>
            </wp:positionV>
            <wp:extent cx="964565" cy="909955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909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E313B" w:rsidRDefault="00EE313B">
      <w:pPr>
        <w:spacing w:after="200" w:line="276" w:lineRule="auto"/>
        <w:rPr>
          <w:sz w:val="22"/>
          <w:szCs w:val="22"/>
        </w:rPr>
      </w:pPr>
    </w:p>
    <w:p w:rsidR="00EE313B" w:rsidRDefault="00DB458D">
      <w:pPr>
        <w:spacing w:line="276" w:lineRule="auto"/>
        <w:ind w:right="-419" w:hanging="26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</w:p>
    <w:p w:rsidR="00EE313B" w:rsidRDefault="00EE313B">
      <w:pPr>
        <w:spacing w:line="276" w:lineRule="auto"/>
        <w:ind w:right="-419" w:hanging="269"/>
        <w:jc w:val="center"/>
        <w:rPr>
          <w:rFonts w:ascii="Verdana" w:eastAsia="Verdana" w:hAnsi="Verdana" w:cs="Verdana"/>
          <w:sz w:val="22"/>
          <w:szCs w:val="22"/>
        </w:rPr>
      </w:pPr>
    </w:p>
    <w:p w:rsidR="00EE313B" w:rsidRDefault="00DB458D">
      <w:pPr>
        <w:spacing w:line="276" w:lineRule="auto"/>
        <w:ind w:right="-419" w:hanging="269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                               </w:t>
      </w:r>
    </w:p>
    <w:p w:rsidR="00EE313B" w:rsidRDefault="00DB458D">
      <w:pPr>
        <w:spacing w:line="276" w:lineRule="auto"/>
        <w:ind w:right="-419" w:hanging="269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REGULAMIN</w:t>
      </w:r>
    </w:p>
    <w:p w:rsidR="00EE313B" w:rsidRDefault="00DB458D">
      <w:pPr>
        <w:spacing w:line="276" w:lineRule="auto"/>
        <w:ind w:right="-419" w:hanging="269"/>
        <w:jc w:val="center"/>
        <w:rPr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4. Targi CZAS NA MŁODZIEŻ</w:t>
      </w:r>
    </w:p>
    <w:p w:rsidR="00EE313B" w:rsidRPr="00DD56C6" w:rsidRDefault="002953AD" w:rsidP="00DD56C6">
      <w:pPr>
        <w:pStyle w:val="Akapitzlist"/>
        <w:numPr>
          <w:ilvl w:val="3"/>
          <w:numId w:val="6"/>
        </w:numPr>
        <w:spacing w:line="276" w:lineRule="auto"/>
        <w:ind w:right="-419"/>
        <w:jc w:val="center"/>
        <w:rPr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DB458D" w:rsidRPr="00DD56C6">
        <w:rPr>
          <w:rFonts w:ascii="Verdana" w:eastAsia="Verdana" w:hAnsi="Verdana" w:cs="Verdana"/>
          <w:b/>
          <w:sz w:val="22"/>
          <w:szCs w:val="22"/>
        </w:rPr>
        <w:t xml:space="preserve">Gdańsk, Hala </w:t>
      </w:r>
      <w:proofErr w:type="spellStart"/>
      <w:r w:rsidR="00DB458D" w:rsidRPr="00DD56C6">
        <w:rPr>
          <w:rFonts w:ascii="Verdana" w:eastAsia="Verdana" w:hAnsi="Verdana" w:cs="Verdana"/>
          <w:b/>
          <w:sz w:val="22"/>
          <w:szCs w:val="22"/>
        </w:rPr>
        <w:t>AmberEXPO</w:t>
      </w:r>
      <w:proofErr w:type="spellEnd"/>
    </w:p>
    <w:p w:rsidR="00EE313B" w:rsidRDefault="00EE313B">
      <w:pPr>
        <w:spacing w:line="276" w:lineRule="auto"/>
        <w:ind w:right="-419"/>
        <w:jc w:val="both"/>
        <w:rPr>
          <w:sz w:val="22"/>
          <w:szCs w:val="22"/>
        </w:rPr>
      </w:pPr>
    </w:p>
    <w:p w:rsidR="00DD56C6" w:rsidRDefault="00DD56C6" w:rsidP="00DD56C6">
      <w:pPr>
        <w:ind w:left="150" w:right="-420"/>
        <w:contextualSpacing/>
        <w:jc w:val="both"/>
        <w:rPr>
          <w:sz w:val="25"/>
          <w:szCs w:val="25"/>
        </w:rPr>
      </w:pPr>
    </w:p>
    <w:p w:rsidR="00EE313B" w:rsidRDefault="00DB458D" w:rsidP="00DD56C6">
      <w:pPr>
        <w:ind w:left="150" w:right="-420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Zasady i warunki uczestnictwa w Targach</w:t>
      </w:r>
      <w:r w:rsidR="00DD56C6">
        <w:rPr>
          <w:sz w:val="25"/>
          <w:szCs w:val="25"/>
        </w:rPr>
        <w:t>:</w:t>
      </w:r>
    </w:p>
    <w:p w:rsidR="00DD56C6" w:rsidRDefault="00DD56C6" w:rsidP="00DD56C6">
      <w:pPr>
        <w:ind w:left="150" w:right="-420"/>
        <w:contextualSpacing/>
        <w:jc w:val="both"/>
        <w:rPr>
          <w:sz w:val="25"/>
          <w:szCs w:val="25"/>
        </w:rPr>
      </w:pPr>
    </w:p>
    <w:p w:rsidR="00DD56C6" w:rsidRDefault="00DB458D" w:rsidP="00DD56C6">
      <w:pPr>
        <w:numPr>
          <w:ilvl w:val="0"/>
          <w:numId w:val="3"/>
        </w:numPr>
        <w:ind w:left="150" w:right="-420" w:hanging="419"/>
        <w:contextualSpacing/>
        <w:jc w:val="both"/>
        <w:rPr>
          <w:sz w:val="25"/>
          <w:szCs w:val="25"/>
        </w:rPr>
      </w:pPr>
      <w:r w:rsidRPr="00DD56C6">
        <w:rPr>
          <w:sz w:val="25"/>
          <w:szCs w:val="25"/>
        </w:rPr>
        <w:t xml:space="preserve"> </w:t>
      </w:r>
      <w:r w:rsidR="00DD56C6" w:rsidRPr="00DD56C6">
        <w:rPr>
          <w:sz w:val="25"/>
          <w:szCs w:val="25"/>
        </w:rPr>
        <w:t>W Targach mogą wziąć udział tylko osoby wpisane do systemu SL, których opiekun uprzednio zgłosił klasę za pomocą formularza.</w:t>
      </w:r>
    </w:p>
    <w:p w:rsidR="00DD56C6" w:rsidRDefault="00DB458D" w:rsidP="00DD56C6">
      <w:pPr>
        <w:numPr>
          <w:ilvl w:val="0"/>
          <w:numId w:val="3"/>
        </w:numPr>
        <w:ind w:left="150" w:right="-420" w:hanging="419"/>
        <w:contextualSpacing/>
        <w:jc w:val="both"/>
        <w:rPr>
          <w:sz w:val="25"/>
          <w:szCs w:val="25"/>
        </w:rPr>
      </w:pPr>
      <w:r w:rsidRPr="00DD56C6">
        <w:rPr>
          <w:sz w:val="25"/>
          <w:szCs w:val="25"/>
        </w:rPr>
        <w:t xml:space="preserve">Stowarzyszenie Morena jako Organizator zastrzega sobie </w:t>
      </w:r>
      <w:r w:rsidR="00697AC8" w:rsidRPr="00DD56C6">
        <w:rPr>
          <w:sz w:val="25"/>
          <w:szCs w:val="25"/>
        </w:rPr>
        <w:t>prawo do odmowy przyjęcia zgłoszenia</w:t>
      </w:r>
      <w:r w:rsidRPr="00DD56C6">
        <w:rPr>
          <w:sz w:val="25"/>
          <w:szCs w:val="25"/>
        </w:rPr>
        <w:t xml:space="preserve"> uczestnictwa bez podania przyczyny.</w:t>
      </w:r>
    </w:p>
    <w:p w:rsidR="00DD56C6" w:rsidRDefault="00942BF7" w:rsidP="00DD56C6">
      <w:pPr>
        <w:numPr>
          <w:ilvl w:val="0"/>
          <w:numId w:val="3"/>
        </w:numPr>
        <w:ind w:left="150" w:right="-420" w:hanging="419"/>
        <w:contextualSpacing/>
        <w:jc w:val="both"/>
        <w:rPr>
          <w:sz w:val="25"/>
          <w:szCs w:val="25"/>
        </w:rPr>
      </w:pPr>
      <w:r w:rsidRPr="00DD56C6">
        <w:rPr>
          <w:sz w:val="25"/>
          <w:szCs w:val="25"/>
        </w:rPr>
        <w:t>Nauczyciele, opiekunowie są zobowiązaniu do pozostania z klasą przez cały czas trwania zajęć oraz biorą odpowiedzialność za dyscyplinę i zachowanie uczniów.</w:t>
      </w:r>
    </w:p>
    <w:p w:rsidR="00DD56C6" w:rsidRDefault="00697AC8" w:rsidP="00DD56C6">
      <w:pPr>
        <w:numPr>
          <w:ilvl w:val="0"/>
          <w:numId w:val="3"/>
        </w:numPr>
        <w:ind w:left="150" w:right="-420" w:hanging="419"/>
        <w:contextualSpacing/>
        <w:jc w:val="both"/>
        <w:rPr>
          <w:sz w:val="25"/>
          <w:szCs w:val="25"/>
        </w:rPr>
      </w:pPr>
      <w:r w:rsidRPr="00DD56C6">
        <w:rPr>
          <w:sz w:val="25"/>
          <w:szCs w:val="25"/>
        </w:rPr>
        <w:t>Klasa m</w:t>
      </w:r>
      <w:r w:rsidR="00DD56C6" w:rsidRPr="00DD56C6">
        <w:rPr>
          <w:sz w:val="25"/>
          <w:szCs w:val="25"/>
        </w:rPr>
        <w:t>oże wziąć udział maksymalnie w 2</w:t>
      </w:r>
      <w:r w:rsidRPr="00DD56C6">
        <w:rPr>
          <w:sz w:val="25"/>
          <w:szCs w:val="25"/>
        </w:rPr>
        <w:t xml:space="preserve"> </w:t>
      </w:r>
      <w:r w:rsidR="002953AD">
        <w:rPr>
          <w:sz w:val="25"/>
          <w:szCs w:val="25"/>
        </w:rPr>
        <w:t xml:space="preserve">warsztatach wymiany doświadczeń, które zaczynają się 15 minut po pełnej godzinie. Nauczyciele odpowiadają za doprowadzenie grupy na warsztat.  </w:t>
      </w:r>
    </w:p>
    <w:p w:rsidR="00DD56C6" w:rsidRDefault="00B9273A" w:rsidP="00DD56C6">
      <w:pPr>
        <w:numPr>
          <w:ilvl w:val="0"/>
          <w:numId w:val="3"/>
        </w:numPr>
        <w:ind w:left="150" w:right="-420" w:hanging="419"/>
        <w:contextualSpacing/>
        <w:jc w:val="both"/>
        <w:rPr>
          <w:sz w:val="25"/>
          <w:szCs w:val="25"/>
        </w:rPr>
      </w:pPr>
      <w:r w:rsidRPr="00DD56C6">
        <w:rPr>
          <w:sz w:val="25"/>
          <w:szCs w:val="25"/>
        </w:rPr>
        <w:t xml:space="preserve">Podczas wydarzenia odbędą się konkursy z nagrodami na głównej scenie. </w:t>
      </w:r>
      <w:r w:rsidR="006417A1" w:rsidRPr="00DD56C6">
        <w:rPr>
          <w:sz w:val="25"/>
          <w:szCs w:val="25"/>
        </w:rPr>
        <w:t>Jeżeli wylosowany zwycięzca nie zgł</w:t>
      </w:r>
      <w:r w:rsidR="00DD56C6" w:rsidRPr="00DD56C6">
        <w:rPr>
          <w:sz w:val="25"/>
          <w:szCs w:val="25"/>
        </w:rPr>
        <w:t xml:space="preserve">osi się po odbiór nagrody w </w:t>
      </w:r>
      <w:r w:rsidR="006417A1" w:rsidRPr="00DD56C6">
        <w:rPr>
          <w:sz w:val="25"/>
          <w:szCs w:val="25"/>
        </w:rPr>
        <w:t xml:space="preserve">ciągu 10 minut od momentu wyczytania organizator losuje kolejną osobę. </w:t>
      </w:r>
    </w:p>
    <w:p w:rsidR="00DD56C6" w:rsidRDefault="00DD56C6" w:rsidP="00DD56C6">
      <w:pPr>
        <w:numPr>
          <w:ilvl w:val="0"/>
          <w:numId w:val="3"/>
        </w:numPr>
        <w:ind w:left="150" w:right="-420" w:hanging="419"/>
        <w:contextualSpacing/>
        <w:jc w:val="both"/>
        <w:rPr>
          <w:sz w:val="25"/>
          <w:szCs w:val="25"/>
        </w:rPr>
      </w:pPr>
      <w:r w:rsidRPr="00DD56C6">
        <w:rPr>
          <w:sz w:val="25"/>
          <w:szCs w:val="25"/>
        </w:rPr>
        <w:t xml:space="preserve">Uczestnictwo w Targach jest równoznaczne z wyrażeniem zgody na wykorzystanie swojego wizerunku w celach promocyjnych przez Stowarzyszenie Morena i MTG. </w:t>
      </w:r>
    </w:p>
    <w:p w:rsidR="00BC0546" w:rsidRPr="00BC0546" w:rsidRDefault="00BC0546" w:rsidP="00BC0546">
      <w:pPr>
        <w:numPr>
          <w:ilvl w:val="0"/>
          <w:numId w:val="3"/>
        </w:numPr>
        <w:ind w:left="150" w:right="-420" w:hanging="419"/>
        <w:contextualSpacing/>
        <w:jc w:val="both"/>
        <w:rPr>
          <w:sz w:val="25"/>
          <w:szCs w:val="25"/>
        </w:rPr>
      </w:pPr>
      <w:r w:rsidRPr="00DD56C6">
        <w:rPr>
          <w:sz w:val="25"/>
          <w:szCs w:val="25"/>
        </w:rPr>
        <w:t xml:space="preserve">Nauczyciele, opiekunowie są zobowiązaniu do </w:t>
      </w:r>
      <w:r>
        <w:rPr>
          <w:sz w:val="25"/>
          <w:szCs w:val="25"/>
        </w:rPr>
        <w:t xml:space="preserve">stawienia się w wyznaczonym miejscu przed Halami </w:t>
      </w:r>
      <w:proofErr w:type="spellStart"/>
      <w:r>
        <w:rPr>
          <w:sz w:val="25"/>
          <w:szCs w:val="25"/>
        </w:rPr>
        <w:t>AmberEXP</w:t>
      </w:r>
      <w:r w:rsidR="004770A3">
        <w:rPr>
          <w:sz w:val="25"/>
          <w:szCs w:val="25"/>
        </w:rPr>
        <w:t>O</w:t>
      </w:r>
      <w:proofErr w:type="spellEnd"/>
      <w:r w:rsidR="004770A3">
        <w:rPr>
          <w:sz w:val="25"/>
          <w:szCs w:val="25"/>
        </w:rPr>
        <w:t xml:space="preserve"> w celu odwiezienia do szkoły (jeśli korzystają z przejazdu zapewnionego przez Organizatora).</w:t>
      </w:r>
    </w:p>
    <w:p w:rsidR="00942BF7" w:rsidRPr="00942BF7" w:rsidRDefault="00942BF7" w:rsidP="00942BF7">
      <w:pPr>
        <w:ind w:right="-420"/>
        <w:contextualSpacing/>
        <w:jc w:val="both"/>
        <w:rPr>
          <w:sz w:val="25"/>
          <w:szCs w:val="25"/>
        </w:rPr>
      </w:pPr>
    </w:p>
    <w:p w:rsidR="00EE313B" w:rsidRDefault="00DB458D">
      <w:pPr>
        <w:numPr>
          <w:ilvl w:val="0"/>
          <w:numId w:val="3"/>
        </w:numPr>
        <w:ind w:left="150" w:right="-420" w:hanging="41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Postanowienia końcowe.</w:t>
      </w:r>
    </w:p>
    <w:p w:rsidR="00EE313B" w:rsidRDefault="00301E82">
      <w:pPr>
        <w:numPr>
          <w:ilvl w:val="0"/>
          <w:numId w:val="2"/>
        </w:numPr>
        <w:ind w:right="-420" w:hanging="35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Uczestnicy</w:t>
      </w:r>
      <w:r w:rsidR="00DB458D">
        <w:rPr>
          <w:sz w:val="25"/>
          <w:szCs w:val="25"/>
        </w:rPr>
        <w:t xml:space="preserve"> biorący udział w Targach zobowiązani są do stosowania zasad niniejszego regulaminu oraz regulaminów obowiązując</w:t>
      </w:r>
      <w:r w:rsidR="00697AC8">
        <w:rPr>
          <w:sz w:val="25"/>
          <w:szCs w:val="25"/>
        </w:rPr>
        <w:t xml:space="preserve">ych w halach </w:t>
      </w:r>
      <w:proofErr w:type="spellStart"/>
      <w:r w:rsidR="00697AC8">
        <w:rPr>
          <w:sz w:val="25"/>
          <w:szCs w:val="25"/>
        </w:rPr>
        <w:t>AmberEXPO</w:t>
      </w:r>
      <w:proofErr w:type="spellEnd"/>
      <w:r w:rsidR="00697AC8">
        <w:rPr>
          <w:sz w:val="25"/>
          <w:szCs w:val="25"/>
        </w:rPr>
        <w:t>. Uczestnicy</w:t>
      </w:r>
      <w:r w:rsidR="00DB458D">
        <w:rPr>
          <w:sz w:val="25"/>
          <w:szCs w:val="25"/>
        </w:rPr>
        <w:t xml:space="preserve"> nieprzestrzegający niniejszych warunków mogą zostać usunięci z Targów oraz poniosą prawną i finansową odpowiedzialność za wszelkie szkody poczynione przedsięwzięcia związane ze swoją działalnością. </w:t>
      </w:r>
    </w:p>
    <w:p w:rsidR="00EE313B" w:rsidRDefault="00DB458D">
      <w:pPr>
        <w:numPr>
          <w:ilvl w:val="0"/>
          <w:numId w:val="2"/>
        </w:numPr>
        <w:ind w:right="-420" w:hanging="359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W przypadku okoliczności niezależnych od organizatorów zastrzegamy sobie prawo do odwołania, skrócenia, odłożenia lub częściowego zamknięcia imprezy.</w:t>
      </w:r>
    </w:p>
    <w:p w:rsidR="00C60B69" w:rsidRDefault="00C60B69" w:rsidP="00C60B69">
      <w:pPr>
        <w:ind w:right="-420"/>
        <w:contextualSpacing/>
        <w:jc w:val="both"/>
        <w:rPr>
          <w:sz w:val="25"/>
          <w:szCs w:val="25"/>
        </w:rPr>
      </w:pPr>
    </w:p>
    <w:p w:rsidR="00EE313B" w:rsidRPr="00C60B69" w:rsidRDefault="00301E82" w:rsidP="00C60B69">
      <w:pPr>
        <w:numPr>
          <w:ilvl w:val="0"/>
          <w:numId w:val="3"/>
        </w:numPr>
        <w:ind w:left="150" w:right="-420" w:hanging="419"/>
        <w:contextualSpacing/>
        <w:jc w:val="both"/>
        <w:rPr>
          <w:sz w:val="25"/>
          <w:szCs w:val="25"/>
        </w:rPr>
      </w:pPr>
      <w:r w:rsidRPr="00C60B69">
        <w:rPr>
          <w:sz w:val="25"/>
          <w:szCs w:val="25"/>
        </w:rPr>
        <w:t xml:space="preserve">W sprawach </w:t>
      </w:r>
      <w:r w:rsidR="00DB458D" w:rsidRPr="00C60B69">
        <w:rPr>
          <w:sz w:val="25"/>
          <w:szCs w:val="25"/>
        </w:rPr>
        <w:t>organizacyjnych Targów prosim</w:t>
      </w:r>
      <w:r w:rsidRPr="00C60B69">
        <w:rPr>
          <w:sz w:val="25"/>
          <w:szCs w:val="25"/>
        </w:rPr>
        <w:t xml:space="preserve">y o kontakt z </w:t>
      </w:r>
      <w:r w:rsidR="00DB458D" w:rsidRPr="00C60B69">
        <w:rPr>
          <w:sz w:val="25"/>
          <w:szCs w:val="25"/>
        </w:rPr>
        <w:t>Karoliną Kornas</w:t>
      </w:r>
      <w:r w:rsidR="00926441">
        <w:rPr>
          <w:sz w:val="25"/>
          <w:szCs w:val="25"/>
        </w:rPr>
        <w:t>, Magdą Boguską</w:t>
      </w:r>
      <w:bookmarkStart w:id="1" w:name="_GoBack"/>
      <w:bookmarkEnd w:id="1"/>
      <w:r w:rsidR="00DB458D" w:rsidRPr="00C60B69">
        <w:rPr>
          <w:sz w:val="25"/>
          <w:szCs w:val="25"/>
        </w:rPr>
        <w:t xml:space="preserve"> </w:t>
      </w:r>
      <w:r w:rsidRPr="00C60B69">
        <w:rPr>
          <w:sz w:val="25"/>
          <w:szCs w:val="25"/>
        </w:rPr>
        <w:t xml:space="preserve">lub Patrykiem </w:t>
      </w:r>
      <w:proofErr w:type="spellStart"/>
      <w:r w:rsidRPr="00C60B69">
        <w:rPr>
          <w:sz w:val="25"/>
          <w:szCs w:val="25"/>
        </w:rPr>
        <w:t>Chylewiczem</w:t>
      </w:r>
      <w:proofErr w:type="spellEnd"/>
      <w:r w:rsidRPr="00C60B69">
        <w:rPr>
          <w:sz w:val="25"/>
          <w:szCs w:val="25"/>
        </w:rPr>
        <w:t xml:space="preserve"> </w:t>
      </w:r>
      <w:r w:rsidR="00DB458D" w:rsidRPr="00C60B69">
        <w:rPr>
          <w:sz w:val="25"/>
          <w:szCs w:val="25"/>
        </w:rPr>
        <w:t xml:space="preserve">mail: </w:t>
      </w:r>
      <w:hyperlink r:id="rId8">
        <w:r w:rsidR="00DB458D" w:rsidRPr="00C60B69">
          <w:rPr>
            <w:color w:val="0000FF"/>
            <w:sz w:val="25"/>
            <w:szCs w:val="25"/>
            <w:u w:val="single"/>
          </w:rPr>
          <w:t>targi@morena.org.pl</w:t>
        </w:r>
      </w:hyperlink>
      <w:r w:rsidRPr="00C60B69">
        <w:rPr>
          <w:sz w:val="25"/>
          <w:szCs w:val="25"/>
        </w:rPr>
        <w:t xml:space="preserve"> , lub nr tel. 533 319</w:t>
      </w:r>
      <w:r w:rsidR="00926441">
        <w:rPr>
          <w:sz w:val="25"/>
          <w:szCs w:val="25"/>
        </w:rPr>
        <w:t> </w:t>
      </w:r>
      <w:r w:rsidRPr="00C60B69">
        <w:rPr>
          <w:sz w:val="25"/>
          <w:szCs w:val="25"/>
        </w:rPr>
        <w:t>887</w:t>
      </w:r>
      <w:r w:rsidR="00926441">
        <w:rPr>
          <w:sz w:val="25"/>
          <w:szCs w:val="25"/>
        </w:rPr>
        <w:t xml:space="preserve">, </w:t>
      </w:r>
      <w:r w:rsidR="00926441" w:rsidRPr="00C60B69">
        <w:rPr>
          <w:sz w:val="25"/>
          <w:szCs w:val="25"/>
        </w:rPr>
        <w:t>515 151 797</w:t>
      </w:r>
      <w:r w:rsidRPr="00C60B69">
        <w:rPr>
          <w:sz w:val="25"/>
          <w:szCs w:val="25"/>
        </w:rPr>
        <w:t xml:space="preserve">  lub 533 814 657.</w:t>
      </w:r>
    </w:p>
    <w:sectPr w:rsidR="00EE313B" w:rsidRPr="00C60B69">
      <w:headerReference w:type="default" r:id="rId9"/>
      <w:footerReference w:type="default" r:id="rId10"/>
      <w:pgSz w:w="11906" w:h="16838"/>
      <w:pgMar w:top="284" w:right="1417" w:bottom="14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750" w:rsidRDefault="00F36750">
      <w:r>
        <w:separator/>
      </w:r>
    </w:p>
  </w:endnote>
  <w:endnote w:type="continuationSeparator" w:id="0">
    <w:p w:rsidR="00F36750" w:rsidRDefault="00F3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3B" w:rsidRDefault="00EE313B">
    <w:pPr>
      <w:tabs>
        <w:tab w:val="center" w:pos="4536"/>
        <w:tab w:val="right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750" w:rsidRDefault="00F36750">
      <w:r>
        <w:separator/>
      </w:r>
    </w:p>
  </w:footnote>
  <w:footnote w:type="continuationSeparator" w:id="0">
    <w:p w:rsidR="00F36750" w:rsidRDefault="00F36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3B" w:rsidRDefault="00DB458D">
    <w:pPr>
      <w:tabs>
        <w:tab w:val="center" w:pos="4536"/>
        <w:tab w:val="right" w:pos="9072"/>
      </w:tabs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8A0"/>
    <w:multiLevelType w:val="multilevel"/>
    <w:tmpl w:val="121ADDD4"/>
    <w:lvl w:ilvl="0">
      <w:start w:val="1"/>
      <w:numFmt w:val="lowerLetter"/>
      <w:lvlText w:val="%1)"/>
      <w:lvlJc w:val="left"/>
      <w:pPr>
        <w:ind w:left="720" w:firstLine="360"/>
      </w:pPr>
      <w:rPr>
        <w:strike w:val="0"/>
        <w:u w:val="none"/>
        <w:vertAlign w:val="baseli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strike w:val="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strike w:val="0"/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strike w:val="0"/>
        <w:u w:val="none"/>
        <w:vertAlign w:val="baseli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strike w:val="0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strike w:val="0"/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strike w:val="0"/>
        <w:u w:val="none"/>
        <w:vertAlign w:val="baseli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strike w:val="0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strike w:val="0"/>
        <w:u w:val="none"/>
        <w:vertAlign w:val="baseline"/>
      </w:rPr>
    </w:lvl>
  </w:abstractNum>
  <w:abstractNum w:abstractNumId="1" w15:restartNumberingAfterBreak="0">
    <w:nsid w:val="099D073A"/>
    <w:multiLevelType w:val="multilevel"/>
    <w:tmpl w:val="F0244910"/>
    <w:lvl w:ilvl="0">
      <w:start w:val="1"/>
      <w:numFmt w:val="lowerLetter"/>
      <w:lvlText w:val="%1)"/>
      <w:lvlJc w:val="left"/>
      <w:pPr>
        <w:ind w:left="720" w:firstLine="360"/>
      </w:pPr>
      <w:rPr>
        <w:strike w:val="0"/>
        <w:u w:val="none"/>
        <w:vertAlign w:val="baseli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strike w:val="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strike w:val="0"/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strike w:val="0"/>
        <w:u w:val="none"/>
        <w:vertAlign w:val="baseli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strike w:val="0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strike w:val="0"/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strike w:val="0"/>
        <w:u w:val="none"/>
        <w:vertAlign w:val="baseli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strike w:val="0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strike w:val="0"/>
        <w:u w:val="none"/>
        <w:vertAlign w:val="baseline"/>
      </w:rPr>
    </w:lvl>
  </w:abstractNum>
  <w:abstractNum w:abstractNumId="2" w15:restartNumberingAfterBreak="0">
    <w:nsid w:val="27BA3F87"/>
    <w:multiLevelType w:val="multilevel"/>
    <w:tmpl w:val="E0F6D8BA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u w:val="none"/>
        <w:vertAlign w:val="baseline"/>
      </w:rPr>
    </w:lvl>
  </w:abstractNum>
  <w:abstractNum w:abstractNumId="3" w15:restartNumberingAfterBreak="0">
    <w:nsid w:val="28D54071"/>
    <w:multiLevelType w:val="multilevel"/>
    <w:tmpl w:val="FFC0F71A"/>
    <w:lvl w:ilvl="0">
      <w:start w:val="1"/>
      <w:numFmt w:val="lowerLetter"/>
      <w:lvlText w:val="%1)"/>
      <w:lvlJc w:val="left"/>
      <w:pPr>
        <w:ind w:left="720" w:firstLine="360"/>
      </w:pPr>
      <w:rPr>
        <w:strike w:val="0"/>
        <w:u w:val="none"/>
        <w:vertAlign w:val="baseli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strike w:val="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strike w:val="0"/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strike w:val="0"/>
        <w:u w:val="none"/>
        <w:vertAlign w:val="baseli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strike w:val="0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strike w:val="0"/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strike w:val="0"/>
        <w:u w:val="none"/>
        <w:vertAlign w:val="baseli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strike w:val="0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strike w:val="0"/>
        <w:u w:val="none"/>
        <w:vertAlign w:val="baseline"/>
      </w:rPr>
    </w:lvl>
  </w:abstractNum>
  <w:abstractNum w:abstractNumId="4" w15:restartNumberingAfterBreak="0">
    <w:nsid w:val="2E74478F"/>
    <w:multiLevelType w:val="multilevel"/>
    <w:tmpl w:val="1F4050D8"/>
    <w:lvl w:ilvl="0">
      <w:start w:val="15"/>
      <w:numFmt w:val="decimal"/>
      <w:lvlText w:val="%1"/>
      <w:lvlJc w:val="left"/>
      <w:pPr>
        <w:ind w:left="1836" w:hanging="1836"/>
      </w:pPr>
      <w:rPr>
        <w:rFonts w:ascii="Verdana" w:eastAsia="Verdana" w:hAnsi="Verdana" w:cs="Verdana" w:hint="default"/>
        <w:b/>
      </w:rPr>
    </w:lvl>
    <w:lvl w:ilvl="1">
      <w:start w:val="16"/>
      <w:numFmt w:val="decimal"/>
      <w:lvlText w:val="%1-%2"/>
      <w:lvlJc w:val="left"/>
      <w:pPr>
        <w:ind w:left="1747" w:hanging="1836"/>
      </w:pPr>
      <w:rPr>
        <w:rFonts w:ascii="Verdana" w:eastAsia="Verdana" w:hAnsi="Verdana" w:cs="Verdana" w:hint="default"/>
        <w:b/>
      </w:rPr>
    </w:lvl>
    <w:lvl w:ilvl="2">
      <w:start w:val="5"/>
      <w:numFmt w:val="decimalZero"/>
      <w:lvlText w:val="%1-%2.%3"/>
      <w:lvlJc w:val="left"/>
      <w:pPr>
        <w:ind w:left="1658" w:hanging="1836"/>
      </w:pPr>
      <w:rPr>
        <w:rFonts w:ascii="Verdana" w:eastAsia="Verdana" w:hAnsi="Verdana" w:cs="Verdana" w:hint="default"/>
        <w:b/>
      </w:rPr>
    </w:lvl>
    <w:lvl w:ilvl="3">
      <w:start w:val="2018"/>
      <w:numFmt w:val="decimal"/>
      <w:lvlText w:val="%1-%2.%3.%4"/>
      <w:lvlJc w:val="left"/>
      <w:pPr>
        <w:ind w:left="1569" w:hanging="1836"/>
      </w:pPr>
      <w:rPr>
        <w:rFonts w:ascii="Verdana" w:eastAsia="Verdana" w:hAnsi="Verdana" w:cs="Verdana" w:hint="default"/>
        <w:b/>
      </w:rPr>
    </w:lvl>
    <w:lvl w:ilvl="4">
      <w:start w:val="1"/>
      <w:numFmt w:val="decimal"/>
      <w:lvlText w:val="%1-%2.%3.%4.%5"/>
      <w:lvlJc w:val="left"/>
      <w:pPr>
        <w:ind w:left="1480" w:hanging="1836"/>
      </w:pPr>
      <w:rPr>
        <w:rFonts w:ascii="Verdana" w:eastAsia="Verdana" w:hAnsi="Verdana" w:cs="Verdana" w:hint="default"/>
        <w:b/>
      </w:rPr>
    </w:lvl>
    <w:lvl w:ilvl="5">
      <w:start w:val="1"/>
      <w:numFmt w:val="decimal"/>
      <w:lvlText w:val="%1-%2.%3.%4.%5.%6"/>
      <w:lvlJc w:val="left"/>
      <w:pPr>
        <w:ind w:left="1391" w:hanging="1836"/>
      </w:pPr>
      <w:rPr>
        <w:rFonts w:ascii="Verdana" w:eastAsia="Verdana" w:hAnsi="Verdana" w:cs="Verdana" w:hint="default"/>
        <w:b/>
      </w:rPr>
    </w:lvl>
    <w:lvl w:ilvl="6">
      <w:start w:val="1"/>
      <w:numFmt w:val="decimal"/>
      <w:lvlText w:val="%1-%2.%3.%4.%5.%6.%7"/>
      <w:lvlJc w:val="left"/>
      <w:pPr>
        <w:ind w:left="1302" w:hanging="1836"/>
      </w:pPr>
      <w:rPr>
        <w:rFonts w:ascii="Verdana" w:eastAsia="Verdana" w:hAnsi="Verdana" w:cs="Verdana" w:hint="default"/>
        <w:b/>
      </w:rPr>
    </w:lvl>
    <w:lvl w:ilvl="7">
      <w:start w:val="1"/>
      <w:numFmt w:val="decimal"/>
      <w:lvlText w:val="%1-%2.%3.%4.%5.%6.%7.%8"/>
      <w:lvlJc w:val="left"/>
      <w:pPr>
        <w:ind w:left="1213" w:hanging="1836"/>
      </w:pPr>
      <w:rPr>
        <w:rFonts w:ascii="Verdana" w:eastAsia="Verdana" w:hAnsi="Verdana" w:cs="Verdana" w:hint="default"/>
        <w:b/>
      </w:rPr>
    </w:lvl>
    <w:lvl w:ilvl="8">
      <w:start w:val="1"/>
      <w:numFmt w:val="decimal"/>
      <w:lvlText w:val="%1-%2.%3.%4.%5.%6.%7.%8.%9"/>
      <w:lvlJc w:val="left"/>
      <w:pPr>
        <w:ind w:left="1124" w:hanging="1836"/>
      </w:pPr>
      <w:rPr>
        <w:rFonts w:ascii="Verdana" w:eastAsia="Verdana" w:hAnsi="Verdana" w:cs="Verdana" w:hint="default"/>
        <w:b/>
      </w:rPr>
    </w:lvl>
  </w:abstractNum>
  <w:abstractNum w:abstractNumId="5" w15:restartNumberingAfterBreak="0">
    <w:nsid w:val="6FF83A2D"/>
    <w:multiLevelType w:val="multilevel"/>
    <w:tmpl w:val="04EE7766"/>
    <w:lvl w:ilvl="0">
      <w:start w:val="1"/>
      <w:numFmt w:val="lowerLetter"/>
      <w:lvlText w:val="%1)"/>
      <w:lvlJc w:val="left"/>
      <w:pPr>
        <w:ind w:left="720" w:firstLine="360"/>
      </w:pPr>
      <w:rPr>
        <w:strike w:val="0"/>
        <w:u w:val="none"/>
        <w:vertAlign w:val="baseli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strike w:val="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strike w:val="0"/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strike w:val="0"/>
        <w:u w:val="none"/>
        <w:vertAlign w:val="baseli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strike w:val="0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strike w:val="0"/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strike w:val="0"/>
        <w:u w:val="none"/>
        <w:vertAlign w:val="baseli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strike w:val="0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strike w:val="0"/>
        <w:u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3B"/>
    <w:rsid w:val="0016091E"/>
    <w:rsid w:val="002953AD"/>
    <w:rsid w:val="00301E82"/>
    <w:rsid w:val="0035693A"/>
    <w:rsid w:val="004770A3"/>
    <w:rsid w:val="006417A1"/>
    <w:rsid w:val="00697AC8"/>
    <w:rsid w:val="00926441"/>
    <w:rsid w:val="00942BF7"/>
    <w:rsid w:val="009F3D53"/>
    <w:rsid w:val="00A65A8E"/>
    <w:rsid w:val="00A9434D"/>
    <w:rsid w:val="00B9273A"/>
    <w:rsid w:val="00BC0546"/>
    <w:rsid w:val="00C60B69"/>
    <w:rsid w:val="00DB458D"/>
    <w:rsid w:val="00DD56C6"/>
    <w:rsid w:val="00EE313B"/>
    <w:rsid w:val="00F36750"/>
    <w:rsid w:val="00F7289E"/>
    <w:rsid w:val="00FE01B0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4EFF"/>
  <w15:docId w15:val="{048BA0C8-CF3E-40A6-AA40-F550B0D4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942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gi@morena.org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szkolenia</cp:lastModifiedBy>
  <cp:revision>15</cp:revision>
  <dcterms:created xsi:type="dcterms:W3CDTF">2018-04-16T11:00:00Z</dcterms:created>
  <dcterms:modified xsi:type="dcterms:W3CDTF">2018-04-26T11:20:00Z</dcterms:modified>
</cp:coreProperties>
</file>